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C" w:rsidRDefault="0060516E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145FDC" w:rsidRDefault="00145FDC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FDC" w:rsidRPr="008E09BC" w:rsidRDefault="0060516E" w:rsidP="008E09BC">
      <w:pPr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>
        <w:rPr>
          <w:rFonts w:ascii="Times New Roman" w:hAnsi="Times New Roman"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</w:t>
      </w:r>
      <w:r>
        <w:rPr>
          <w:rFonts w:ascii="Times New Roman" w:hAnsi="Times New Roman"/>
          <w:bCs/>
          <w:sz w:val="28"/>
          <w:szCs w:val="28"/>
        </w:rPr>
        <w:t>строительства по ул. Гагарина, 1 г. Майкопа</w:t>
      </w:r>
      <w:r>
        <w:rPr>
          <w:rFonts w:ascii="Times New Roman" w:hAnsi="Times New Roman"/>
          <w:sz w:val="28"/>
          <w:szCs w:val="28"/>
        </w:rPr>
        <w:t>»</w:t>
      </w:r>
    </w:p>
    <w:p w:rsidR="00145FDC" w:rsidRDefault="0060516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>
        <w:rPr>
          <w:rFonts w:ascii="Times New Roman" w:hAnsi="Times New Roman"/>
          <w:b/>
          <w:color w:val="000000"/>
          <w:sz w:val="28"/>
          <w:szCs w:val="28"/>
        </w:rPr>
        <w:t>.03.2021 г.                                                                                             г. Майкоп</w:t>
      </w:r>
    </w:p>
    <w:p w:rsidR="00145FDC" w:rsidRDefault="00145FDC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FDC" w:rsidRDefault="0060516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</w:t>
      </w:r>
      <w:r>
        <w:rPr>
          <w:rFonts w:ascii="Times New Roman" w:hAnsi="Times New Roman"/>
          <w:color w:val="000000"/>
          <w:sz w:val="28"/>
          <w:szCs w:val="28"/>
        </w:rPr>
        <w:t>нии публичных слушаний по проекту распоряжения Администрации муниципального образования «Город Майкоп» «</w:t>
      </w:r>
      <w:r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1 г. М</w:t>
      </w:r>
      <w:r>
        <w:rPr>
          <w:rFonts w:ascii="Times New Roman" w:hAnsi="Times New Roman"/>
          <w:bCs/>
          <w:sz w:val="28"/>
          <w:szCs w:val="28"/>
        </w:rPr>
        <w:t>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>
        <w:rPr>
          <w:rFonts w:ascii="Times New Roman" w:hAnsi="Times New Roman"/>
          <w:color w:val="000000"/>
          <w:sz w:val="28"/>
          <w:szCs w:val="28"/>
        </w:rPr>
        <w:t>177</w:t>
      </w:r>
      <w:r>
        <w:rPr>
          <w:rFonts w:ascii="Times New Roman" w:hAnsi="Times New Roman"/>
          <w:color w:val="000000"/>
          <w:sz w:val="28"/>
          <w:szCs w:val="28"/>
        </w:rPr>
        <w:t xml:space="preserve"> от 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</w:t>
      </w:r>
      <w:r>
        <w:rPr>
          <w:rFonts w:ascii="Times New Roman" w:hAnsi="Times New Roman"/>
          <w:bCs/>
          <w:sz w:val="28"/>
          <w:szCs w:val="28"/>
        </w:rPr>
        <w:t>метров разрешенного строительства объекта капитального строительства по ул. Гагарина, 1 г. Майкопа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145FDC" w:rsidRDefault="0060516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.03.2021 г. №</w:t>
      </w:r>
      <w:r>
        <w:rPr>
          <w:rFonts w:ascii="Times New Roman" w:hAnsi="Times New Roman"/>
          <w:color w:val="000000"/>
          <w:sz w:val="28"/>
          <w:szCs w:val="28"/>
        </w:rPr>
        <w:t>1305</w:t>
      </w:r>
      <w:r w:rsidR="008E09BC">
        <w:rPr>
          <w:rFonts w:ascii="Times New Roman" w:hAnsi="Times New Roman"/>
          <w:color w:val="000000"/>
          <w:sz w:val="28"/>
          <w:szCs w:val="28"/>
        </w:rPr>
        <w:t>.</w:t>
      </w:r>
    </w:p>
    <w:p w:rsidR="00145FDC" w:rsidRDefault="0060516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</w:t>
      </w:r>
      <w:r>
        <w:rPr>
          <w:rFonts w:ascii="Times New Roman" w:hAnsi="Times New Roman"/>
          <w:color w:val="000000"/>
          <w:sz w:val="28"/>
          <w:szCs w:val="28"/>
        </w:rPr>
        <w:t>орые внесли следующие предложения и замечания по проекту:</w:t>
      </w:r>
    </w:p>
    <w:p w:rsidR="00145FDC" w:rsidRDefault="0060516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145FDC" w:rsidRDefault="0060516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45FDC" w:rsidRDefault="0060516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</w:t>
      </w:r>
      <w:r>
        <w:rPr>
          <w:rFonts w:ascii="Times New Roman" w:hAnsi="Times New Roman"/>
          <w:b/>
          <w:color w:val="000000"/>
          <w:sz w:val="28"/>
          <w:szCs w:val="28"/>
        </w:rPr>
        <w:t>замечания иных участников публичных слушаний:</w:t>
      </w:r>
    </w:p>
    <w:p w:rsidR="00145FDC" w:rsidRDefault="0060516E" w:rsidP="008E0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45FDC" w:rsidRDefault="0060516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45FDC" w:rsidRDefault="0060516E" w:rsidP="008E09BC">
      <w:pPr>
        <w:ind w:right="-28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Предоставить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Обществу с ограниченной ответственностью «Базальт» </w:t>
      </w:r>
      <w:r>
        <w:rPr>
          <w:rFonts w:ascii="Times New Roman" w:hAnsi="Times New Roman"/>
          <w:bCs/>
          <w:sz w:val="28"/>
          <w:szCs w:val="28"/>
        </w:rPr>
        <w:t xml:space="preserve">разрешение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</w:t>
      </w:r>
      <w:r>
        <w:rPr>
          <w:rFonts w:ascii="Times New Roman" w:hAnsi="Times New Roman"/>
          <w:sz w:val="28"/>
          <w:szCs w:val="28"/>
        </w:rPr>
        <w:t>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многоквартирного многоэт</w:t>
      </w:r>
      <w:r w:rsidR="00E23067">
        <w:rPr>
          <w:rFonts w:ascii="Times New Roman" w:hAnsi="Times New Roman"/>
          <w:color w:val="000000"/>
          <w:sz w:val="28"/>
          <w:szCs w:val="28"/>
        </w:rPr>
        <w:t>ажного жилого дома на земельном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участке с кадастровым номером 01:08:0518057:4, площадью 2500 кв. м, по ул. Гагарина,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1 г. Майкопа по границе земельных участков: с кадастровым номером 01:0</w:t>
      </w:r>
      <w:r>
        <w:rPr>
          <w:rFonts w:ascii="Times New Roman" w:hAnsi="Times New Roman"/>
          <w:color w:val="000000"/>
          <w:sz w:val="28"/>
          <w:szCs w:val="28"/>
        </w:rPr>
        <w:t xml:space="preserve">8:0518057:256 по ул. Спортивной г. Майкопа и </w:t>
      </w:r>
      <w:r>
        <w:rPr>
          <w:rFonts w:ascii="Times New Roman" w:hAnsi="Times New Roman"/>
          <w:color w:val="000000"/>
          <w:sz w:val="28"/>
          <w:szCs w:val="28"/>
        </w:rPr>
        <w:t xml:space="preserve">ул. Спортивной, 59 </w:t>
      </w:r>
      <w:r w:rsidR="008E09B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г. Майкопа и на расстоянии 3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>ул. Подлесной г. Майкопа с увеличением площади застройки земельного участка до 90%, включая подз</w:t>
      </w:r>
      <w:r>
        <w:rPr>
          <w:rFonts w:ascii="Times New Roman" w:hAnsi="Times New Roman"/>
          <w:color w:val="000000"/>
          <w:sz w:val="28"/>
          <w:szCs w:val="28"/>
        </w:rPr>
        <w:t>емную часть, и устройством парковочных мест на территории общего пользования вне границ земельного участка.</w:t>
      </w:r>
    </w:p>
    <w:p w:rsidR="008E09BC" w:rsidRDefault="008E09BC" w:rsidP="008E09BC">
      <w:pPr>
        <w:ind w:right="-285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FDC" w:rsidRDefault="0060516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И.А. Чудесов</w:t>
      </w:r>
    </w:p>
    <w:p w:rsidR="00145FDC" w:rsidRDefault="00145FD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FDC" w:rsidRDefault="0060516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B4378C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145FDC" w:rsidRPr="008E09BC" w:rsidRDefault="00145FD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45FDC" w:rsidRPr="008E09BC" w:rsidRDefault="0060516E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 w:rsidRPr="008E09BC">
        <w:rPr>
          <w:rFonts w:ascii="Times New Roman" w:hAnsi="Times New Roman"/>
          <w:color w:val="000000"/>
          <w:sz w:val="20"/>
          <w:szCs w:val="20"/>
        </w:rPr>
        <w:t>1</w:t>
      </w:r>
      <w:r w:rsidRPr="008E09BC">
        <w:rPr>
          <w:rFonts w:ascii="Times New Roman" w:hAnsi="Times New Roman"/>
          <w:color w:val="000000"/>
          <w:sz w:val="20"/>
          <w:szCs w:val="20"/>
        </w:rPr>
        <w:t>8</w:t>
      </w:r>
      <w:r w:rsidRPr="008E09BC">
        <w:rPr>
          <w:rFonts w:ascii="Times New Roman" w:hAnsi="Times New Roman"/>
          <w:color w:val="000000"/>
          <w:sz w:val="20"/>
          <w:szCs w:val="20"/>
        </w:rPr>
        <w:t>.03.2021 г.</w:t>
      </w:r>
    </w:p>
    <w:sectPr w:rsidR="00145FDC" w:rsidRPr="008E09BC" w:rsidSect="008E09BC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6E" w:rsidRDefault="0060516E">
      <w:pPr>
        <w:spacing w:line="240" w:lineRule="auto"/>
      </w:pPr>
      <w:r>
        <w:separator/>
      </w:r>
    </w:p>
  </w:endnote>
  <w:endnote w:type="continuationSeparator" w:id="0">
    <w:p w:rsidR="0060516E" w:rsidRDefault="00605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6E" w:rsidRDefault="0060516E">
      <w:pPr>
        <w:spacing w:after="0" w:line="240" w:lineRule="auto"/>
      </w:pPr>
      <w:r>
        <w:separator/>
      </w:r>
    </w:p>
  </w:footnote>
  <w:footnote w:type="continuationSeparator" w:id="0">
    <w:p w:rsidR="0060516E" w:rsidRDefault="0060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45FDC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516E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09BC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378C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0595"/>
    <w:rsid w:val="00E130CC"/>
    <w:rsid w:val="00E14E03"/>
    <w:rsid w:val="00E20474"/>
    <w:rsid w:val="00E23067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6F0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865D0-CC36-4B36-86C7-5312AA00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2021-03-22T06:37:00Z</cp:lastPrinted>
  <dcterms:created xsi:type="dcterms:W3CDTF">2020-11-13T12:29:00Z</dcterms:created>
  <dcterms:modified xsi:type="dcterms:W3CDTF">2021-03-22T06:37:00Z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